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BF0970" w14:textId="77777777" w:rsidR="000425C6" w:rsidRPr="000425C6" w:rsidRDefault="000425C6" w:rsidP="000425C6">
      <w:pPr>
        <w:rPr>
          <w:rFonts w:ascii="Cambria Math" w:hAnsi="Cambria Math" w:cs="Cambria Math"/>
        </w:rPr>
      </w:pPr>
      <w:r w:rsidRPr="000425C6">
        <w:rPr>
          <w:rFonts w:ascii="Cambria Math" w:hAnsi="Cambria Math" w:cs="Cambria Math"/>
        </w:rPr>
        <w:t xml:space="preserve">2 </w:t>
      </w:r>
      <w:proofErr w:type="spellStart"/>
      <w:r w:rsidRPr="000425C6">
        <w:rPr>
          <w:rFonts w:ascii="Cambria Math" w:hAnsi="Cambria Math" w:cs="Cambria Math"/>
        </w:rPr>
        <w:t>trepte</w:t>
      </w:r>
      <w:proofErr w:type="spellEnd"/>
      <w:r w:rsidRPr="000425C6">
        <w:rPr>
          <w:rFonts w:ascii="Cambria Math" w:hAnsi="Cambria Math" w:cs="Cambria Math"/>
        </w:rPr>
        <w:t xml:space="preserve"> de </w:t>
      </w:r>
      <w:proofErr w:type="spellStart"/>
      <w:r w:rsidRPr="000425C6">
        <w:rPr>
          <w:rFonts w:ascii="Cambria Math" w:hAnsi="Cambria Math" w:cs="Cambria Math"/>
        </w:rPr>
        <w:t>încălzire</w:t>
      </w:r>
      <w:proofErr w:type="spellEnd"/>
      <w:r w:rsidRPr="000425C6">
        <w:rPr>
          <w:rFonts w:ascii="Cambria Math" w:hAnsi="Cambria Math" w:cs="Cambria Math"/>
        </w:rPr>
        <w:t>: 1000 W / 2000 W</w:t>
      </w:r>
    </w:p>
    <w:p w14:paraId="2DD9CA02" w14:textId="77777777" w:rsidR="000425C6" w:rsidRPr="000425C6" w:rsidRDefault="000425C6" w:rsidP="000425C6">
      <w:pPr>
        <w:rPr>
          <w:rFonts w:ascii="Cambria Math" w:hAnsi="Cambria Math" w:cs="Cambria Math"/>
        </w:rPr>
      </w:pPr>
      <w:proofErr w:type="spellStart"/>
      <w:r w:rsidRPr="000425C6">
        <w:rPr>
          <w:rFonts w:ascii="Cambria Math" w:hAnsi="Cambria Math" w:cs="Cambria Math"/>
        </w:rPr>
        <w:t>termostat</w:t>
      </w:r>
      <w:proofErr w:type="spellEnd"/>
      <w:r w:rsidRPr="000425C6">
        <w:rPr>
          <w:rFonts w:ascii="Cambria Math" w:hAnsi="Cambria Math" w:cs="Cambria Math"/>
        </w:rPr>
        <w:t xml:space="preserve"> </w:t>
      </w:r>
      <w:proofErr w:type="spellStart"/>
      <w:r w:rsidRPr="000425C6">
        <w:rPr>
          <w:rFonts w:ascii="Cambria Math" w:hAnsi="Cambria Math" w:cs="Cambria Math"/>
        </w:rPr>
        <w:t>mecanic</w:t>
      </w:r>
      <w:proofErr w:type="spellEnd"/>
    </w:p>
    <w:p w14:paraId="17276AAC" w14:textId="77777777" w:rsidR="000425C6" w:rsidRPr="000425C6" w:rsidRDefault="000425C6" w:rsidP="000425C6">
      <w:pPr>
        <w:rPr>
          <w:rFonts w:ascii="Cambria Math" w:hAnsi="Cambria Math" w:cs="Cambria Math"/>
        </w:rPr>
      </w:pPr>
      <w:proofErr w:type="spellStart"/>
      <w:r w:rsidRPr="000425C6">
        <w:rPr>
          <w:rFonts w:ascii="Cambria Math" w:hAnsi="Cambria Math" w:cs="Cambria Math"/>
        </w:rPr>
        <w:t>oprire</w:t>
      </w:r>
      <w:proofErr w:type="spellEnd"/>
      <w:r w:rsidRPr="000425C6">
        <w:rPr>
          <w:rFonts w:ascii="Cambria Math" w:hAnsi="Cambria Math" w:cs="Cambria Math"/>
        </w:rPr>
        <w:t xml:space="preserve"> </w:t>
      </w:r>
      <w:proofErr w:type="spellStart"/>
      <w:r w:rsidRPr="000425C6">
        <w:rPr>
          <w:rFonts w:ascii="Cambria Math" w:hAnsi="Cambria Math" w:cs="Cambria Math"/>
        </w:rPr>
        <w:t>automată</w:t>
      </w:r>
      <w:proofErr w:type="spellEnd"/>
      <w:r w:rsidRPr="000425C6">
        <w:rPr>
          <w:rFonts w:ascii="Cambria Math" w:hAnsi="Cambria Math" w:cs="Cambria Math"/>
        </w:rPr>
        <w:t xml:space="preserve"> la </w:t>
      </w:r>
      <w:proofErr w:type="spellStart"/>
      <w:r w:rsidRPr="000425C6">
        <w:rPr>
          <w:rFonts w:ascii="Cambria Math" w:hAnsi="Cambria Math" w:cs="Cambria Math"/>
        </w:rPr>
        <w:t>supraîncălzire</w:t>
      </w:r>
      <w:proofErr w:type="spellEnd"/>
      <w:r w:rsidRPr="000425C6">
        <w:rPr>
          <w:rFonts w:ascii="Cambria Math" w:hAnsi="Cambria Math" w:cs="Cambria Math"/>
        </w:rPr>
        <w:t xml:space="preserve"> </w:t>
      </w:r>
      <w:proofErr w:type="spellStart"/>
      <w:r w:rsidRPr="000425C6">
        <w:rPr>
          <w:rFonts w:ascii="Cambria Math" w:hAnsi="Cambria Math" w:cs="Cambria Math"/>
        </w:rPr>
        <w:t>sau</w:t>
      </w:r>
      <w:proofErr w:type="spellEnd"/>
      <w:r w:rsidRPr="000425C6">
        <w:rPr>
          <w:rFonts w:ascii="Cambria Math" w:hAnsi="Cambria Math" w:cs="Cambria Math"/>
        </w:rPr>
        <w:t xml:space="preserve"> </w:t>
      </w:r>
      <w:proofErr w:type="spellStart"/>
      <w:r w:rsidRPr="000425C6">
        <w:rPr>
          <w:rFonts w:ascii="Cambria Math" w:hAnsi="Cambria Math" w:cs="Cambria Math"/>
        </w:rPr>
        <w:t>răsturnare</w:t>
      </w:r>
      <w:proofErr w:type="spellEnd"/>
    </w:p>
    <w:p w14:paraId="37634C3E" w14:textId="5E3407F2" w:rsidR="00481B83" w:rsidRPr="00C34403" w:rsidRDefault="000425C6" w:rsidP="000425C6">
      <w:proofErr w:type="spellStart"/>
      <w:r w:rsidRPr="000425C6">
        <w:rPr>
          <w:rFonts w:ascii="Cambria Math" w:hAnsi="Cambria Math" w:cs="Cambria Math"/>
        </w:rPr>
        <w:t>dimensiune</w:t>
      </w:r>
      <w:proofErr w:type="spellEnd"/>
      <w:r w:rsidRPr="000425C6">
        <w:rPr>
          <w:rFonts w:ascii="Cambria Math" w:hAnsi="Cambria Math" w:cs="Cambria Math"/>
        </w:rPr>
        <w:t>: 21 x 26,5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2023-01-16T07:08:00Z</dcterms:created>
  <dcterms:modified xsi:type="dcterms:W3CDTF">2023-01-16T07:08:00Z</dcterms:modified>
</cp:coreProperties>
</file>